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CF3594" w:rsidRPr="00CF5E0D" w:rsidTr="00CF5E0D">
        <w:trPr>
          <w:trHeight w:hRule="exact" w:val="1528"/>
        </w:trPr>
        <w:tc>
          <w:tcPr>
            <w:tcW w:w="143" w:type="dxa"/>
          </w:tcPr>
          <w:p w:rsidR="00CF3594" w:rsidRDefault="00CF3594"/>
        </w:tc>
        <w:tc>
          <w:tcPr>
            <w:tcW w:w="284" w:type="dxa"/>
          </w:tcPr>
          <w:p w:rsidR="00CF3594" w:rsidRDefault="00CF3594"/>
        </w:tc>
        <w:tc>
          <w:tcPr>
            <w:tcW w:w="721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851" w:type="dxa"/>
          </w:tcPr>
          <w:p w:rsidR="00CF3594" w:rsidRDefault="00CF3594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 w:rsidP="009A3EA1">
            <w:pPr>
              <w:spacing w:after="0" w:line="240" w:lineRule="auto"/>
              <w:jc w:val="both"/>
              <w:rPr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9A3EA1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9E44AB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9A3EA1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9E44AB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9E44AB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9A3EA1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9E44A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F3594" w:rsidRPr="00CF5E0D" w:rsidTr="00CF5E0D">
        <w:trPr>
          <w:trHeight w:hRule="exact" w:val="138"/>
        </w:trPr>
        <w:tc>
          <w:tcPr>
            <w:tcW w:w="143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Tr="00CF5E0D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F3594" w:rsidRPr="00CF5E0D" w:rsidTr="00CF5E0D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CF3594" w:rsidRPr="00CF5E0D" w:rsidTr="00CF5E0D">
        <w:trPr>
          <w:trHeight w:hRule="exact" w:val="211"/>
        </w:trPr>
        <w:tc>
          <w:tcPr>
            <w:tcW w:w="143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Tr="00CF5E0D">
        <w:trPr>
          <w:trHeight w:hRule="exact" w:val="277"/>
        </w:trPr>
        <w:tc>
          <w:tcPr>
            <w:tcW w:w="143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F3594" w:rsidTr="00CF5E0D">
        <w:trPr>
          <w:trHeight w:hRule="exact" w:val="138"/>
        </w:trPr>
        <w:tc>
          <w:tcPr>
            <w:tcW w:w="143" w:type="dxa"/>
          </w:tcPr>
          <w:p w:rsidR="00CF3594" w:rsidRDefault="00CF3594"/>
        </w:tc>
        <w:tc>
          <w:tcPr>
            <w:tcW w:w="284" w:type="dxa"/>
          </w:tcPr>
          <w:p w:rsidR="00CF3594" w:rsidRDefault="00CF3594"/>
        </w:tc>
        <w:tc>
          <w:tcPr>
            <w:tcW w:w="721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851" w:type="dxa"/>
          </w:tcPr>
          <w:p w:rsidR="00CF3594" w:rsidRDefault="00CF3594"/>
        </w:tc>
        <w:tc>
          <w:tcPr>
            <w:tcW w:w="285" w:type="dxa"/>
          </w:tcPr>
          <w:p w:rsidR="00CF3594" w:rsidRDefault="00CF3594"/>
        </w:tc>
        <w:tc>
          <w:tcPr>
            <w:tcW w:w="1277" w:type="dxa"/>
          </w:tcPr>
          <w:p w:rsidR="00CF3594" w:rsidRDefault="00CF3594"/>
        </w:tc>
        <w:tc>
          <w:tcPr>
            <w:tcW w:w="1002" w:type="dxa"/>
          </w:tcPr>
          <w:p w:rsidR="00CF3594" w:rsidRDefault="00CF3594"/>
        </w:tc>
        <w:tc>
          <w:tcPr>
            <w:tcW w:w="2839" w:type="dxa"/>
          </w:tcPr>
          <w:p w:rsidR="00CF3594" w:rsidRDefault="00CF3594"/>
        </w:tc>
      </w:tr>
      <w:tr w:rsidR="00CF3594" w:rsidRPr="00CF5E0D" w:rsidTr="00CF5E0D">
        <w:trPr>
          <w:trHeight w:hRule="exact" w:val="277"/>
        </w:trPr>
        <w:tc>
          <w:tcPr>
            <w:tcW w:w="143" w:type="dxa"/>
          </w:tcPr>
          <w:p w:rsidR="00CF3594" w:rsidRDefault="00CF3594"/>
        </w:tc>
        <w:tc>
          <w:tcPr>
            <w:tcW w:w="284" w:type="dxa"/>
          </w:tcPr>
          <w:p w:rsidR="00CF3594" w:rsidRDefault="00CF3594"/>
        </w:tc>
        <w:tc>
          <w:tcPr>
            <w:tcW w:w="721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851" w:type="dxa"/>
          </w:tcPr>
          <w:p w:rsidR="00CF3594" w:rsidRDefault="00CF3594"/>
        </w:tc>
        <w:tc>
          <w:tcPr>
            <w:tcW w:w="285" w:type="dxa"/>
          </w:tcPr>
          <w:p w:rsidR="00CF3594" w:rsidRDefault="00CF3594"/>
        </w:tc>
        <w:tc>
          <w:tcPr>
            <w:tcW w:w="1277" w:type="dxa"/>
          </w:tcPr>
          <w:p w:rsidR="00CF3594" w:rsidRDefault="00CF3594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F3594" w:rsidRPr="00CF5E0D" w:rsidTr="00CF5E0D">
        <w:trPr>
          <w:trHeight w:hRule="exact" w:val="138"/>
        </w:trPr>
        <w:tc>
          <w:tcPr>
            <w:tcW w:w="143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Tr="00CF5E0D">
        <w:trPr>
          <w:trHeight w:hRule="exact" w:val="277"/>
        </w:trPr>
        <w:tc>
          <w:tcPr>
            <w:tcW w:w="143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F3594" w:rsidTr="00CF5E0D">
        <w:trPr>
          <w:trHeight w:hRule="exact" w:val="138"/>
        </w:trPr>
        <w:tc>
          <w:tcPr>
            <w:tcW w:w="143" w:type="dxa"/>
          </w:tcPr>
          <w:p w:rsidR="00CF3594" w:rsidRDefault="00CF3594"/>
        </w:tc>
        <w:tc>
          <w:tcPr>
            <w:tcW w:w="284" w:type="dxa"/>
          </w:tcPr>
          <w:p w:rsidR="00CF3594" w:rsidRDefault="00CF3594"/>
        </w:tc>
        <w:tc>
          <w:tcPr>
            <w:tcW w:w="721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851" w:type="dxa"/>
          </w:tcPr>
          <w:p w:rsidR="00CF3594" w:rsidRDefault="00CF3594"/>
        </w:tc>
        <w:tc>
          <w:tcPr>
            <w:tcW w:w="285" w:type="dxa"/>
          </w:tcPr>
          <w:p w:rsidR="00CF3594" w:rsidRDefault="00CF3594"/>
        </w:tc>
        <w:tc>
          <w:tcPr>
            <w:tcW w:w="1277" w:type="dxa"/>
          </w:tcPr>
          <w:p w:rsidR="00CF3594" w:rsidRDefault="00CF3594"/>
        </w:tc>
        <w:tc>
          <w:tcPr>
            <w:tcW w:w="1002" w:type="dxa"/>
          </w:tcPr>
          <w:p w:rsidR="00CF3594" w:rsidRDefault="00CF3594"/>
        </w:tc>
        <w:tc>
          <w:tcPr>
            <w:tcW w:w="2839" w:type="dxa"/>
          </w:tcPr>
          <w:p w:rsidR="00CF3594" w:rsidRDefault="00CF3594"/>
        </w:tc>
      </w:tr>
      <w:tr w:rsidR="00CF3594" w:rsidTr="00CF5E0D">
        <w:trPr>
          <w:trHeight w:hRule="exact" w:val="277"/>
        </w:trPr>
        <w:tc>
          <w:tcPr>
            <w:tcW w:w="143" w:type="dxa"/>
          </w:tcPr>
          <w:p w:rsidR="00CF3594" w:rsidRDefault="00CF3594"/>
        </w:tc>
        <w:tc>
          <w:tcPr>
            <w:tcW w:w="284" w:type="dxa"/>
          </w:tcPr>
          <w:p w:rsidR="00CF3594" w:rsidRDefault="00CF3594"/>
        </w:tc>
        <w:tc>
          <w:tcPr>
            <w:tcW w:w="721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851" w:type="dxa"/>
          </w:tcPr>
          <w:p w:rsidR="00CF3594" w:rsidRDefault="00CF3594"/>
        </w:tc>
        <w:tc>
          <w:tcPr>
            <w:tcW w:w="285" w:type="dxa"/>
          </w:tcPr>
          <w:p w:rsidR="00CF3594" w:rsidRDefault="00CF3594"/>
        </w:tc>
        <w:tc>
          <w:tcPr>
            <w:tcW w:w="1277" w:type="dxa"/>
          </w:tcPr>
          <w:p w:rsidR="00CF3594" w:rsidRDefault="00CF3594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A3EA1" w:rsidP="009A3E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9E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E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E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F3594" w:rsidTr="00CF5E0D">
        <w:trPr>
          <w:trHeight w:hRule="exact" w:val="277"/>
        </w:trPr>
        <w:tc>
          <w:tcPr>
            <w:tcW w:w="143" w:type="dxa"/>
          </w:tcPr>
          <w:p w:rsidR="00CF3594" w:rsidRDefault="00CF3594"/>
        </w:tc>
        <w:tc>
          <w:tcPr>
            <w:tcW w:w="284" w:type="dxa"/>
          </w:tcPr>
          <w:p w:rsidR="00CF3594" w:rsidRDefault="00CF3594"/>
        </w:tc>
        <w:tc>
          <w:tcPr>
            <w:tcW w:w="721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851" w:type="dxa"/>
          </w:tcPr>
          <w:p w:rsidR="00CF3594" w:rsidRDefault="00CF3594"/>
        </w:tc>
        <w:tc>
          <w:tcPr>
            <w:tcW w:w="285" w:type="dxa"/>
          </w:tcPr>
          <w:p w:rsidR="00CF3594" w:rsidRDefault="00CF3594"/>
        </w:tc>
        <w:tc>
          <w:tcPr>
            <w:tcW w:w="1277" w:type="dxa"/>
          </w:tcPr>
          <w:p w:rsidR="00CF3594" w:rsidRDefault="00CF3594"/>
        </w:tc>
        <w:tc>
          <w:tcPr>
            <w:tcW w:w="1002" w:type="dxa"/>
          </w:tcPr>
          <w:p w:rsidR="00CF3594" w:rsidRDefault="00CF3594"/>
        </w:tc>
        <w:tc>
          <w:tcPr>
            <w:tcW w:w="2839" w:type="dxa"/>
          </w:tcPr>
          <w:p w:rsidR="00CF3594" w:rsidRDefault="00CF3594"/>
        </w:tc>
      </w:tr>
      <w:tr w:rsidR="00CF3594" w:rsidTr="00CF5E0D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F3594" w:rsidRPr="00CF5E0D" w:rsidTr="00CF5E0D">
        <w:trPr>
          <w:trHeight w:hRule="exact" w:val="1135"/>
        </w:trPr>
        <w:tc>
          <w:tcPr>
            <w:tcW w:w="143" w:type="dxa"/>
          </w:tcPr>
          <w:p w:rsidR="00CF3594" w:rsidRDefault="00CF3594"/>
        </w:tc>
        <w:tc>
          <w:tcPr>
            <w:tcW w:w="284" w:type="dxa"/>
          </w:tcPr>
          <w:p w:rsidR="00CF3594" w:rsidRDefault="00CF3594"/>
        </w:tc>
        <w:tc>
          <w:tcPr>
            <w:tcW w:w="721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региональные средства массовой информации</w:t>
            </w:r>
          </w:p>
          <w:p w:rsidR="00CF3594" w:rsidRPr="009E44AB" w:rsidRDefault="009E44A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К.М.02.04</w:t>
            </w:r>
          </w:p>
        </w:tc>
        <w:tc>
          <w:tcPr>
            <w:tcW w:w="283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Tr="00CF5E0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F3594" w:rsidRPr="00CF5E0D" w:rsidTr="00CF5E0D">
        <w:trPr>
          <w:trHeight w:hRule="exact" w:val="1389"/>
        </w:trPr>
        <w:tc>
          <w:tcPr>
            <w:tcW w:w="143" w:type="dxa"/>
          </w:tcPr>
          <w:p w:rsidR="00CF3594" w:rsidRDefault="00CF3594"/>
        </w:tc>
        <w:tc>
          <w:tcPr>
            <w:tcW w:w="284" w:type="dxa"/>
          </w:tcPr>
          <w:p w:rsidR="00CF3594" w:rsidRDefault="00CF3594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F3594" w:rsidRPr="00CF5E0D" w:rsidTr="00CF5E0D">
        <w:trPr>
          <w:trHeight w:hRule="exact" w:val="138"/>
        </w:trPr>
        <w:tc>
          <w:tcPr>
            <w:tcW w:w="143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CF5E0D" w:rsidTr="00CF5E0D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CF3594" w:rsidRPr="00CF5E0D" w:rsidTr="00CF5E0D">
        <w:trPr>
          <w:trHeight w:hRule="exact" w:val="416"/>
        </w:trPr>
        <w:tc>
          <w:tcPr>
            <w:tcW w:w="143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Tr="00CF5E0D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F3594" w:rsidRDefault="00CF3594"/>
        </w:tc>
        <w:tc>
          <w:tcPr>
            <w:tcW w:w="285" w:type="dxa"/>
          </w:tcPr>
          <w:p w:rsidR="00CF3594" w:rsidRDefault="00CF3594"/>
        </w:tc>
        <w:tc>
          <w:tcPr>
            <w:tcW w:w="1277" w:type="dxa"/>
          </w:tcPr>
          <w:p w:rsidR="00CF3594" w:rsidRDefault="00CF3594"/>
        </w:tc>
        <w:tc>
          <w:tcPr>
            <w:tcW w:w="1002" w:type="dxa"/>
          </w:tcPr>
          <w:p w:rsidR="00CF3594" w:rsidRDefault="00CF3594"/>
        </w:tc>
        <w:tc>
          <w:tcPr>
            <w:tcW w:w="2839" w:type="dxa"/>
          </w:tcPr>
          <w:p w:rsidR="00CF3594" w:rsidRDefault="00CF3594"/>
        </w:tc>
      </w:tr>
      <w:tr w:rsidR="00CF3594" w:rsidTr="00CF5E0D">
        <w:trPr>
          <w:trHeight w:hRule="exact" w:val="155"/>
        </w:trPr>
        <w:tc>
          <w:tcPr>
            <w:tcW w:w="143" w:type="dxa"/>
          </w:tcPr>
          <w:p w:rsidR="00CF3594" w:rsidRDefault="00CF3594"/>
        </w:tc>
        <w:tc>
          <w:tcPr>
            <w:tcW w:w="284" w:type="dxa"/>
          </w:tcPr>
          <w:p w:rsidR="00CF3594" w:rsidRDefault="00CF3594"/>
        </w:tc>
        <w:tc>
          <w:tcPr>
            <w:tcW w:w="721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851" w:type="dxa"/>
          </w:tcPr>
          <w:p w:rsidR="00CF3594" w:rsidRDefault="00CF3594"/>
        </w:tc>
        <w:tc>
          <w:tcPr>
            <w:tcW w:w="285" w:type="dxa"/>
          </w:tcPr>
          <w:p w:rsidR="00CF3594" w:rsidRDefault="00CF3594"/>
        </w:tc>
        <w:tc>
          <w:tcPr>
            <w:tcW w:w="1277" w:type="dxa"/>
          </w:tcPr>
          <w:p w:rsidR="00CF3594" w:rsidRDefault="00CF3594"/>
        </w:tc>
        <w:tc>
          <w:tcPr>
            <w:tcW w:w="1002" w:type="dxa"/>
          </w:tcPr>
          <w:p w:rsidR="00CF3594" w:rsidRDefault="00CF3594"/>
        </w:tc>
        <w:tc>
          <w:tcPr>
            <w:tcW w:w="2839" w:type="dxa"/>
          </w:tcPr>
          <w:p w:rsidR="00CF3594" w:rsidRDefault="00CF3594"/>
        </w:tc>
      </w:tr>
      <w:tr w:rsidR="00CF3594" w:rsidRPr="00CF5E0D" w:rsidTr="00CF5E0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CF3594" w:rsidTr="00CF5E0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CF3594" w:rsidTr="00CF5E0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3594" w:rsidRDefault="00CF359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CF3594"/>
        </w:tc>
      </w:tr>
      <w:tr w:rsidR="00CF3594" w:rsidTr="00CF5E0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CF3594" w:rsidTr="00CF5E0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3594" w:rsidRDefault="00CF359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CF3594"/>
        </w:tc>
      </w:tr>
      <w:tr w:rsidR="00CF3594" w:rsidTr="00CF5E0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CF3594" w:rsidTr="00CF5E0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3594" w:rsidRDefault="00CF359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CF3594"/>
        </w:tc>
      </w:tr>
      <w:tr w:rsidR="00CF3594" w:rsidTr="00CF5E0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CF3594" w:rsidTr="00CF5E0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3594" w:rsidRDefault="00CF359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CF3594"/>
        </w:tc>
      </w:tr>
      <w:tr w:rsidR="00CF3594" w:rsidTr="00CF5E0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CF3594" w:rsidTr="00CF5E0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3594" w:rsidRDefault="00CF359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CF3594"/>
        </w:tc>
      </w:tr>
      <w:tr w:rsidR="00CF3594" w:rsidTr="00CF5E0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CF3594" w:rsidTr="00CF5E0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3594" w:rsidRDefault="00CF359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CF3594"/>
        </w:tc>
      </w:tr>
      <w:tr w:rsidR="00CF3594" w:rsidTr="00CF5E0D">
        <w:trPr>
          <w:trHeight w:hRule="exact" w:val="124"/>
        </w:trPr>
        <w:tc>
          <w:tcPr>
            <w:tcW w:w="143" w:type="dxa"/>
          </w:tcPr>
          <w:p w:rsidR="00CF3594" w:rsidRDefault="00CF3594"/>
        </w:tc>
        <w:tc>
          <w:tcPr>
            <w:tcW w:w="284" w:type="dxa"/>
          </w:tcPr>
          <w:p w:rsidR="00CF3594" w:rsidRDefault="00CF3594"/>
        </w:tc>
        <w:tc>
          <w:tcPr>
            <w:tcW w:w="721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851" w:type="dxa"/>
          </w:tcPr>
          <w:p w:rsidR="00CF3594" w:rsidRDefault="00CF3594"/>
        </w:tc>
        <w:tc>
          <w:tcPr>
            <w:tcW w:w="285" w:type="dxa"/>
          </w:tcPr>
          <w:p w:rsidR="00CF3594" w:rsidRDefault="00CF3594"/>
        </w:tc>
        <w:tc>
          <w:tcPr>
            <w:tcW w:w="1277" w:type="dxa"/>
          </w:tcPr>
          <w:p w:rsidR="00CF3594" w:rsidRDefault="00CF3594"/>
        </w:tc>
        <w:tc>
          <w:tcPr>
            <w:tcW w:w="1002" w:type="dxa"/>
          </w:tcPr>
          <w:p w:rsidR="00CF3594" w:rsidRDefault="00CF3594"/>
        </w:tc>
        <w:tc>
          <w:tcPr>
            <w:tcW w:w="2839" w:type="dxa"/>
          </w:tcPr>
          <w:p w:rsidR="00CF3594" w:rsidRDefault="00CF3594"/>
        </w:tc>
      </w:tr>
      <w:tr w:rsidR="00CF3594" w:rsidTr="00CF5E0D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CF3594" w:rsidTr="00CF5E0D">
        <w:trPr>
          <w:trHeight w:hRule="exact" w:val="26"/>
        </w:trPr>
        <w:tc>
          <w:tcPr>
            <w:tcW w:w="143" w:type="dxa"/>
          </w:tcPr>
          <w:p w:rsidR="00CF3594" w:rsidRDefault="00CF3594"/>
        </w:tc>
        <w:tc>
          <w:tcPr>
            <w:tcW w:w="284" w:type="dxa"/>
          </w:tcPr>
          <w:p w:rsidR="00CF3594" w:rsidRDefault="00CF3594"/>
        </w:tc>
        <w:tc>
          <w:tcPr>
            <w:tcW w:w="721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851" w:type="dxa"/>
          </w:tcPr>
          <w:p w:rsidR="00CF3594" w:rsidRDefault="00CF3594"/>
        </w:tc>
        <w:tc>
          <w:tcPr>
            <w:tcW w:w="285" w:type="dxa"/>
          </w:tcPr>
          <w:p w:rsidR="00CF3594" w:rsidRDefault="00CF359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CF3594"/>
        </w:tc>
      </w:tr>
      <w:tr w:rsidR="00CF3594" w:rsidTr="00CF5E0D">
        <w:trPr>
          <w:trHeight w:hRule="exact" w:val="1060"/>
        </w:trPr>
        <w:tc>
          <w:tcPr>
            <w:tcW w:w="143" w:type="dxa"/>
          </w:tcPr>
          <w:p w:rsidR="00CF3594" w:rsidRDefault="00CF3594"/>
        </w:tc>
        <w:tc>
          <w:tcPr>
            <w:tcW w:w="284" w:type="dxa"/>
          </w:tcPr>
          <w:p w:rsidR="00CF3594" w:rsidRDefault="00CF3594"/>
        </w:tc>
        <w:tc>
          <w:tcPr>
            <w:tcW w:w="721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851" w:type="dxa"/>
          </w:tcPr>
          <w:p w:rsidR="00CF3594" w:rsidRDefault="00CF3594"/>
        </w:tc>
        <w:tc>
          <w:tcPr>
            <w:tcW w:w="285" w:type="dxa"/>
          </w:tcPr>
          <w:p w:rsidR="00CF3594" w:rsidRDefault="00CF3594"/>
        </w:tc>
        <w:tc>
          <w:tcPr>
            <w:tcW w:w="1277" w:type="dxa"/>
          </w:tcPr>
          <w:p w:rsidR="00CF3594" w:rsidRDefault="00CF3594"/>
        </w:tc>
        <w:tc>
          <w:tcPr>
            <w:tcW w:w="1002" w:type="dxa"/>
          </w:tcPr>
          <w:p w:rsidR="00CF3594" w:rsidRDefault="00CF3594"/>
        </w:tc>
        <w:tc>
          <w:tcPr>
            <w:tcW w:w="2839" w:type="dxa"/>
          </w:tcPr>
          <w:p w:rsidR="00CF3594" w:rsidRDefault="00CF3594"/>
        </w:tc>
      </w:tr>
      <w:tr w:rsidR="00CF3594" w:rsidTr="00CF5E0D">
        <w:trPr>
          <w:trHeight w:hRule="exact" w:val="277"/>
        </w:trPr>
        <w:tc>
          <w:tcPr>
            <w:tcW w:w="143" w:type="dxa"/>
          </w:tcPr>
          <w:p w:rsidR="00CF3594" w:rsidRDefault="00CF3594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F3594" w:rsidTr="00CF5E0D">
        <w:trPr>
          <w:trHeight w:hRule="exact" w:val="138"/>
        </w:trPr>
        <w:tc>
          <w:tcPr>
            <w:tcW w:w="143" w:type="dxa"/>
          </w:tcPr>
          <w:p w:rsidR="00CF3594" w:rsidRDefault="00CF3594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CF3594"/>
        </w:tc>
      </w:tr>
      <w:tr w:rsidR="00CF3594" w:rsidTr="00CF5E0D">
        <w:trPr>
          <w:trHeight w:hRule="exact" w:val="1666"/>
        </w:trPr>
        <w:tc>
          <w:tcPr>
            <w:tcW w:w="143" w:type="dxa"/>
          </w:tcPr>
          <w:p w:rsidR="00CF3594" w:rsidRDefault="00CF3594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5B04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 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 набора</w:t>
            </w:r>
          </w:p>
          <w:p w:rsidR="00CF3594" w:rsidRPr="009E44AB" w:rsidRDefault="00CF3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F3594" w:rsidRPr="009E44AB" w:rsidRDefault="00CF3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3594" w:rsidRPr="009E44AB" w:rsidRDefault="009E44AB" w:rsidP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F5E0D" w:rsidRDefault="00CF5E0D">
      <w:pPr>
        <w:rPr>
          <w:lang w:val="ru-RU"/>
        </w:rPr>
      </w:pPr>
    </w:p>
    <w:p w:rsidR="00CF5E0D" w:rsidRDefault="00CF5E0D">
      <w:pPr>
        <w:rPr>
          <w:lang w:val="ru-RU"/>
        </w:rPr>
      </w:pPr>
    </w:p>
    <w:p w:rsidR="00CF5E0D" w:rsidRPr="00DF1E59" w:rsidRDefault="00CF5E0D" w:rsidP="00CF5E0D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CF5E0D" w:rsidRPr="00DF1E59" w:rsidRDefault="00CF5E0D" w:rsidP="00CF5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д.полит.н., профессор В.А. Евдокимов </w:t>
      </w:r>
    </w:p>
    <w:p w:rsidR="00CF5E0D" w:rsidRPr="00DF1E59" w:rsidRDefault="00CF5E0D" w:rsidP="00CF5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CF5E0D" w:rsidRPr="00DF1E59" w:rsidRDefault="00CF5E0D" w:rsidP="00CF5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CF5E0D" w:rsidRPr="00DF1E59" w:rsidRDefault="00CF5E0D" w:rsidP="00CF5E0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CF5E0D" w:rsidRPr="00DF1E59" w:rsidRDefault="00CF5E0D" w:rsidP="00CF5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CF5E0D" w:rsidRPr="00DF1E59" w:rsidRDefault="00CF5E0D" w:rsidP="00CF5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CF5E0D" w:rsidRPr="00DF1E59" w:rsidRDefault="00CF5E0D" w:rsidP="00CF5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CF3594" w:rsidRPr="00CF5E0D" w:rsidRDefault="009E44AB">
      <w:pPr>
        <w:rPr>
          <w:sz w:val="0"/>
          <w:szCs w:val="0"/>
          <w:lang w:val="ru-RU"/>
        </w:rPr>
      </w:pPr>
      <w:r w:rsidRPr="00CF5E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35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F3594" w:rsidTr="009A3EA1">
        <w:trPr>
          <w:trHeight w:hRule="exact" w:val="555"/>
        </w:trPr>
        <w:tc>
          <w:tcPr>
            <w:tcW w:w="9654" w:type="dxa"/>
          </w:tcPr>
          <w:p w:rsidR="00CF3594" w:rsidRDefault="00CF3594"/>
        </w:tc>
      </w:tr>
      <w:tr w:rsidR="00CF359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F3594" w:rsidRDefault="009E4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3594" w:rsidRPr="00CF5E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F3594" w:rsidRPr="00CF5E0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91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91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9A3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9A3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9A3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9A3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региональные средства массовой информации» в течение 20</w:t>
            </w:r>
            <w:r w:rsidR="0091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91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CF5E0D"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CF3594" w:rsidRPr="009E44AB" w:rsidRDefault="009E44AB">
      <w:pPr>
        <w:rPr>
          <w:sz w:val="0"/>
          <w:szCs w:val="0"/>
          <w:lang w:val="ru-RU"/>
        </w:rPr>
      </w:pPr>
      <w:r w:rsidRPr="009E4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3594" w:rsidRPr="00CF5E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CF3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3594" w:rsidRPr="00CF5E0D">
        <w:trPr>
          <w:trHeight w:hRule="exact" w:val="138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CF5E0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К.М.02.04 «Современные региональные средства массовой информации».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F3594" w:rsidRPr="00CF5E0D">
        <w:trPr>
          <w:trHeight w:hRule="exact" w:val="138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CF5E0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региональные средства массовой информации»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F3594" w:rsidRPr="00CF5E0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</w:tr>
      <w:tr w:rsidR="00CF35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CF3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3594" w:rsidRPr="00CF5E0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типовые редакционные стандарты и форматы</w:t>
            </w:r>
          </w:p>
        </w:tc>
      </w:tr>
      <w:tr w:rsidR="00CF3594" w:rsidRPr="00CF5E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навыками приведения журналистского текста и (или) продукта разных видов в соответствие с языковыми нормами</w:t>
            </w:r>
          </w:p>
        </w:tc>
      </w:tr>
      <w:tr w:rsidR="00CF3594" w:rsidRPr="00CF5E0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языковые нормы современного русского литературного языка</w:t>
            </w:r>
          </w:p>
        </w:tc>
      </w:tr>
      <w:tr w:rsidR="00CF3594" w:rsidRPr="00CF5E0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навыками соблюдения редакционных стандартов и форматов</w:t>
            </w:r>
          </w:p>
        </w:tc>
      </w:tr>
      <w:tr w:rsidR="00CF3594" w:rsidRPr="00CF5E0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соблюдать редакционные стандарты и форматы</w:t>
            </w:r>
          </w:p>
        </w:tc>
      </w:tr>
      <w:tr w:rsidR="00CF3594" w:rsidRPr="00CF5E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приводить журналистский текст и (или) продукт разных видов в соответствие с языковыми нормами</w:t>
            </w:r>
          </w:p>
        </w:tc>
      </w:tr>
      <w:tr w:rsidR="00CF3594" w:rsidRPr="00CF5E0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соблюдать жанровые и стилевые критерии</w:t>
            </w:r>
          </w:p>
        </w:tc>
      </w:tr>
      <w:tr w:rsidR="00CF3594" w:rsidRPr="00CF5E0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жанры и стили</w:t>
            </w:r>
          </w:p>
        </w:tc>
      </w:tr>
      <w:tr w:rsidR="00CF35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основы редактирования</w:t>
            </w:r>
          </w:p>
        </w:tc>
      </w:tr>
      <w:tr w:rsidR="00CF3594" w:rsidRPr="00CF5E0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навыками соблюдения жанровых и стилевых критериев</w:t>
            </w:r>
          </w:p>
        </w:tc>
      </w:tr>
      <w:tr w:rsidR="00CF3594" w:rsidRPr="00CF5E0D">
        <w:trPr>
          <w:trHeight w:hRule="exact" w:val="277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CF5E0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</w:t>
            </w:r>
          </w:p>
        </w:tc>
      </w:tr>
      <w:tr w:rsidR="00CF35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CF3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3594" w:rsidRPr="00CF5E0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</w:p>
        </w:tc>
      </w:tr>
      <w:tr w:rsidR="00CF3594" w:rsidRPr="00CF5E0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владеть навыками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</w:p>
        </w:tc>
      </w:tr>
    </w:tbl>
    <w:p w:rsidR="00CF3594" w:rsidRPr="009E44AB" w:rsidRDefault="009E44AB">
      <w:pPr>
        <w:rPr>
          <w:sz w:val="0"/>
          <w:szCs w:val="0"/>
          <w:lang w:val="ru-RU"/>
        </w:rPr>
      </w:pPr>
      <w:r w:rsidRPr="009E4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F3594" w:rsidRPr="00CF5E0D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ПК-4.5 знать основы экономики, организации производства, труда и управления</w:t>
            </w:r>
          </w:p>
        </w:tc>
      </w:tr>
      <w:tr w:rsidR="00CF3594" w:rsidRPr="00CF5E0D">
        <w:trPr>
          <w:trHeight w:hRule="exact" w:val="416"/>
        </w:trPr>
        <w:tc>
          <w:tcPr>
            <w:tcW w:w="397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CF5E0D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F3594" w:rsidRPr="00CF5E0D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CF3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К.М.02.04 «Современные региональные средства массовой информации» относится к обязательной части, является дисциплиной Блока Б1. «Дисциплины (модули)». Модуль "Теле- и радиовещательные средства массовой информация"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CF3594" w:rsidRPr="00CF5E0D">
        <w:trPr>
          <w:trHeight w:hRule="exact" w:val="138"/>
        </w:trPr>
        <w:tc>
          <w:tcPr>
            <w:tcW w:w="397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CF5E0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F359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594" w:rsidRDefault="00CF3594"/>
        </w:tc>
      </w:tr>
      <w:tr w:rsidR="00CF3594" w:rsidRPr="00CF5E0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594" w:rsidRPr="009E44AB" w:rsidRDefault="009E44AB">
            <w:pPr>
              <w:spacing w:after="0" w:line="240" w:lineRule="auto"/>
              <w:jc w:val="center"/>
              <w:rPr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lang w:val="ru-RU"/>
              </w:rPr>
              <w:t>Основы теории журналистики</w:t>
            </w:r>
          </w:p>
          <w:p w:rsidR="00CF3594" w:rsidRPr="009E44AB" w:rsidRDefault="009E44AB">
            <w:pPr>
              <w:spacing w:after="0" w:line="240" w:lineRule="auto"/>
              <w:jc w:val="center"/>
              <w:rPr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lang w:val="ru-RU"/>
              </w:rPr>
              <w:t>Техника и технология средств массовой информации</w:t>
            </w:r>
          </w:p>
          <w:p w:rsidR="00CF3594" w:rsidRDefault="009E44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Система средств массовой информации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594" w:rsidRPr="009E44AB" w:rsidRDefault="009E44AB">
            <w:pPr>
              <w:spacing w:after="0" w:line="240" w:lineRule="auto"/>
              <w:jc w:val="center"/>
              <w:rPr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lang w:val="ru-RU"/>
              </w:rPr>
              <w:t>Социология журналистики</w:t>
            </w:r>
          </w:p>
          <w:p w:rsidR="00CF3594" w:rsidRPr="009E44AB" w:rsidRDefault="009E44AB">
            <w:pPr>
              <w:spacing w:after="0" w:line="240" w:lineRule="auto"/>
              <w:jc w:val="center"/>
              <w:rPr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CF3594" w:rsidRPr="009E44AB" w:rsidRDefault="009E44AB">
            <w:pPr>
              <w:spacing w:after="0" w:line="240" w:lineRule="auto"/>
              <w:jc w:val="center"/>
              <w:rPr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современности и журналистика</w:t>
            </w:r>
          </w:p>
          <w:p w:rsidR="00CF3594" w:rsidRPr="009E44AB" w:rsidRDefault="009E44AB">
            <w:pPr>
              <w:spacing w:after="0" w:line="240" w:lineRule="auto"/>
              <w:jc w:val="center"/>
              <w:rPr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</w:t>
            </w:r>
          </w:p>
        </w:tc>
      </w:tr>
      <w:tr w:rsidR="00CF3594">
        <w:trPr>
          <w:trHeight w:hRule="exact" w:val="138"/>
        </w:trPr>
        <w:tc>
          <w:tcPr>
            <w:tcW w:w="3970" w:type="dxa"/>
          </w:tcPr>
          <w:p w:rsidR="00CF3594" w:rsidRDefault="00CF3594"/>
        </w:tc>
        <w:tc>
          <w:tcPr>
            <w:tcW w:w="1702" w:type="dxa"/>
          </w:tcPr>
          <w:p w:rsidR="00CF3594" w:rsidRDefault="00CF3594"/>
        </w:tc>
        <w:tc>
          <w:tcPr>
            <w:tcW w:w="1702" w:type="dxa"/>
          </w:tcPr>
          <w:p w:rsidR="00CF3594" w:rsidRDefault="00CF3594"/>
        </w:tc>
        <w:tc>
          <w:tcPr>
            <w:tcW w:w="426" w:type="dxa"/>
          </w:tcPr>
          <w:p w:rsidR="00CF3594" w:rsidRDefault="00CF3594"/>
        </w:tc>
        <w:tc>
          <w:tcPr>
            <w:tcW w:w="710" w:type="dxa"/>
          </w:tcPr>
          <w:p w:rsidR="00CF3594" w:rsidRDefault="00CF3594"/>
        </w:tc>
        <w:tc>
          <w:tcPr>
            <w:tcW w:w="143" w:type="dxa"/>
          </w:tcPr>
          <w:p w:rsidR="00CF3594" w:rsidRDefault="00CF3594"/>
        </w:tc>
        <w:tc>
          <w:tcPr>
            <w:tcW w:w="993" w:type="dxa"/>
          </w:tcPr>
          <w:p w:rsidR="00CF3594" w:rsidRDefault="00CF3594"/>
        </w:tc>
      </w:tr>
      <w:tr w:rsidR="00CF3594" w:rsidRPr="00CF5E0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F359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8 зачетных единиц – 288 академических часов</w:t>
            </w:r>
          </w:p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F3594">
        <w:trPr>
          <w:trHeight w:hRule="exact" w:val="138"/>
        </w:trPr>
        <w:tc>
          <w:tcPr>
            <w:tcW w:w="3970" w:type="dxa"/>
          </w:tcPr>
          <w:p w:rsidR="00CF3594" w:rsidRDefault="00CF3594"/>
        </w:tc>
        <w:tc>
          <w:tcPr>
            <w:tcW w:w="1702" w:type="dxa"/>
          </w:tcPr>
          <w:p w:rsidR="00CF3594" w:rsidRDefault="00CF3594"/>
        </w:tc>
        <w:tc>
          <w:tcPr>
            <w:tcW w:w="1702" w:type="dxa"/>
          </w:tcPr>
          <w:p w:rsidR="00CF3594" w:rsidRDefault="00CF3594"/>
        </w:tc>
        <w:tc>
          <w:tcPr>
            <w:tcW w:w="426" w:type="dxa"/>
          </w:tcPr>
          <w:p w:rsidR="00CF3594" w:rsidRDefault="00CF3594"/>
        </w:tc>
        <w:tc>
          <w:tcPr>
            <w:tcW w:w="710" w:type="dxa"/>
          </w:tcPr>
          <w:p w:rsidR="00CF3594" w:rsidRDefault="00CF3594"/>
        </w:tc>
        <w:tc>
          <w:tcPr>
            <w:tcW w:w="143" w:type="dxa"/>
          </w:tcPr>
          <w:p w:rsidR="00CF3594" w:rsidRDefault="00CF3594"/>
        </w:tc>
        <w:tc>
          <w:tcPr>
            <w:tcW w:w="993" w:type="dxa"/>
          </w:tcPr>
          <w:p w:rsidR="00CF3594" w:rsidRDefault="00CF3594"/>
        </w:tc>
      </w:tr>
      <w:tr w:rsidR="00CF35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F35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F35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35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F35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CF35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F35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6</w:t>
            </w:r>
          </w:p>
        </w:tc>
      </w:tr>
      <w:tr w:rsidR="00CF3594">
        <w:trPr>
          <w:trHeight w:hRule="exact" w:val="138"/>
        </w:trPr>
        <w:tc>
          <w:tcPr>
            <w:tcW w:w="3970" w:type="dxa"/>
          </w:tcPr>
          <w:p w:rsidR="00CF3594" w:rsidRDefault="00CF3594"/>
        </w:tc>
        <w:tc>
          <w:tcPr>
            <w:tcW w:w="1702" w:type="dxa"/>
          </w:tcPr>
          <w:p w:rsidR="00CF3594" w:rsidRDefault="00CF3594"/>
        </w:tc>
        <w:tc>
          <w:tcPr>
            <w:tcW w:w="1702" w:type="dxa"/>
          </w:tcPr>
          <w:p w:rsidR="00CF3594" w:rsidRDefault="00CF3594"/>
        </w:tc>
        <w:tc>
          <w:tcPr>
            <w:tcW w:w="426" w:type="dxa"/>
          </w:tcPr>
          <w:p w:rsidR="00CF3594" w:rsidRDefault="00CF3594"/>
        </w:tc>
        <w:tc>
          <w:tcPr>
            <w:tcW w:w="710" w:type="dxa"/>
          </w:tcPr>
          <w:p w:rsidR="00CF3594" w:rsidRDefault="00CF3594"/>
        </w:tc>
        <w:tc>
          <w:tcPr>
            <w:tcW w:w="143" w:type="dxa"/>
          </w:tcPr>
          <w:p w:rsidR="00CF3594" w:rsidRDefault="00CF3594"/>
        </w:tc>
        <w:tc>
          <w:tcPr>
            <w:tcW w:w="993" w:type="dxa"/>
          </w:tcPr>
          <w:p w:rsidR="00CF3594" w:rsidRDefault="00CF3594"/>
        </w:tc>
      </w:tr>
      <w:tr w:rsidR="00CF359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CF3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3594" w:rsidRPr="009E44AB" w:rsidRDefault="00CF3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F3594">
        <w:trPr>
          <w:trHeight w:hRule="exact" w:val="416"/>
        </w:trPr>
        <w:tc>
          <w:tcPr>
            <w:tcW w:w="3970" w:type="dxa"/>
          </w:tcPr>
          <w:p w:rsidR="00CF3594" w:rsidRDefault="00CF3594"/>
        </w:tc>
        <w:tc>
          <w:tcPr>
            <w:tcW w:w="1702" w:type="dxa"/>
          </w:tcPr>
          <w:p w:rsidR="00CF3594" w:rsidRDefault="00CF3594"/>
        </w:tc>
        <w:tc>
          <w:tcPr>
            <w:tcW w:w="1702" w:type="dxa"/>
          </w:tcPr>
          <w:p w:rsidR="00CF3594" w:rsidRDefault="00CF3594"/>
        </w:tc>
        <w:tc>
          <w:tcPr>
            <w:tcW w:w="426" w:type="dxa"/>
          </w:tcPr>
          <w:p w:rsidR="00CF3594" w:rsidRDefault="00CF3594"/>
        </w:tc>
        <w:tc>
          <w:tcPr>
            <w:tcW w:w="710" w:type="dxa"/>
          </w:tcPr>
          <w:p w:rsidR="00CF3594" w:rsidRDefault="00CF3594"/>
        </w:tc>
        <w:tc>
          <w:tcPr>
            <w:tcW w:w="143" w:type="dxa"/>
          </w:tcPr>
          <w:p w:rsidR="00CF3594" w:rsidRDefault="00CF3594"/>
        </w:tc>
        <w:tc>
          <w:tcPr>
            <w:tcW w:w="993" w:type="dxa"/>
          </w:tcPr>
          <w:p w:rsidR="00CF3594" w:rsidRDefault="00CF3594"/>
        </w:tc>
      </w:tr>
      <w:tr w:rsidR="00CF35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3594" w:rsidRDefault="00CF35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3594" w:rsidRDefault="00CF35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3594" w:rsidRDefault="00CF3594"/>
        </w:tc>
      </w:tr>
      <w:tr w:rsidR="00CF35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региональные СМИ в системе российских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Региональные СМИ как фактор демократизации 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Укрепление позиции региональных СМИ в информационном пространстве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региональных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развития региональных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F3594" w:rsidRDefault="009E4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Независимые региональные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Инфотейнмент в региональных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Эдьютейнмент в региональных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Организационно-правовые особенности функционирования региональных, местных СМИ на современном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региональные СМИ в системе российских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Региональные СМИ как фактор демократизации 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Укрепление позиции региональных СМИ в информационном пространстве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региональных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развития региональных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Независимые региональные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Инфотейнмент в региональных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Эдьютейнмент в региональных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Организационно-правовые особенности функционирования региональных, местных СМИ на современном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региональные СМИ в системе российских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Региональные СМИ как фактор демократизации 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Укрепление позиции региональных СМИ в информационном пространстве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региональных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развития региональных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Независимые региональные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Инфотейнмент в региональных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Эдьютейнмент в региональных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Организационно-правовые особенности функционирования региональных, местных СМИ на современном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семестр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3594" w:rsidRDefault="00CF35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3594" w:rsidRDefault="00CF35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3594" w:rsidRDefault="00CF3594"/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Региональные СМИ в структуре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региональная журналистика как многопрофильная, специализированная область творческой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Проблематика СМИ: информационная повестка дня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журналистского творчества в региональных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Омской области как субъекта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Проблематика региональных СМИ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Культурологическая проблематика как объект региональной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агентства и другие структуры информационного обслуживания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развития системы СМИ в условиях общественной трансформации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общественно-политической прессы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F3594" w:rsidRDefault="009E4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деловой прессы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Периодические издания для подростков и детей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Бульварная и «желтая» пресса в Омске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 художественная периодика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Интернет-издания в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Радиовещание в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телевещание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телевещания в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Региональные СМИ в структуре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региональная журналистика как многопрофильная, специализированная область творческой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Проблематика СМИ: информационная повестка дня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журналистского творчества в региональных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Омской области как субъекта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Проблематика региональных СМИ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Культурологическая проблематика как объект региональной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агентства и другие структуры информационного обслуживания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развития системы СМИ в условиях общественной трансформации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общественно-политической прессы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деловой прессы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Периодические издания для подростков и детей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Бульварная и «желтая» пресса в Омске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 художественная периодика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Интернет-издания в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Радиовещание в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телевещание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телевещания в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Региональные СМИ в структуре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региональная журналистика как многопрофильная, специализированная область творческой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Проблематика СМИ: информационная повестка дня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журналистского творчества в региональных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Омской области как субъекта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Проблематика региональных СМИ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Культурологическая проблематика как объект региональной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агентства и другие структуры информационного обслуживания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развития системы СМИ в условиях общественной трансформации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F3594" w:rsidRDefault="009E4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общественно-политической прессы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деловой прессы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Периодические издания для подростков и детей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Бульварная и «желтая» пресса в Омске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 художественная периодика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Интернет-издания в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Радиовещание в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телевещание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телевещания в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CF35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CF35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CF35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CF35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CF35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CF3594" w:rsidRPr="00CF5E0D">
        <w:trPr>
          <w:trHeight w:hRule="exact" w:val="108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CF35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F3594" w:rsidRPr="009E44AB" w:rsidRDefault="009E44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E44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CF3594" w:rsidRPr="009E44AB" w:rsidRDefault="009E44AB">
      <w:pPr>
        <w:rPr>
          <w:sz w:val="0"/>
          <w:szCs w:val="0"/>
          <w:lang w:val="ru-RU"/>
        </w:rPr>
      </w:pPr>
      <w:r w:rsidRPr="009E4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3594" w:rsidRPr="00CF5E0D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F35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CF3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F35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F3594" w:rsidRPr="00CF5E0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региональные СМИ в системе российских СМИ</w:t>
            </w:r>
          </w:p>
        </w:tc>
      </w:tr>
      <w:tr w:rsidR="00CF3594" w:rsidRPr="00CF5E0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CF5E0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Региональные СМИ и их место в системе СМИ России. Обстоятельства и факторы, формирующие современные региональные СМИ и региональную журналистику как профессиональную деятельность и определяющие круг профессиональных обязанностей журналиста. Структура профессиональных обязанностей с учетом особенностей разных каналов массовой информации (печать, радио, телевидение)</w:t>
            </w:r>
          </w:p>
        </w:tc>
      </w:tr>
      <w:tr w:rsidR="00CF3594" w:rsidRPr="00CF5E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Региональные СМИ как фактор демократизации обществ</w:t>
            </w:r>
          </w:p>
        </w:tc>
      </w:tr>
      <w:tr w:rsidR="00CF359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Федеральные и региональные СМИ: сопоставительный анализ. Факторы, влияющие на эволюцию системы СМИ. Региональные издания как часть информационного пространства России. Концепция региональной российской газеты.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«концепция печатного издания».</w:t>
            </w:r>
          </w:p>
        </w:tc>
      </w:tr>
      <w:tr w:rsidR="00CF3594" w:rsidRPr="00CF5E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Укрепление позиции региональных СМИ в информационном пространстве</w:t>
            </w:r>
          </w:p>
        </w:tc>
      </w:tr>
      <w:tr w:rsidR="00CF359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черты концепции регионального издания в новых исторических условиях.  Адекватная модель работы редакции региональной газеты с учетом демократических ориентиров становлений российского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независимой прессы регионального уровня</w:t>
            </w:r>
          </w:p>
        </w:tc>
      </w:tr>
      <w:tr w:rsidR="00CF35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Типология региональных СМИ</w:t>
            </w:r>
          </w:p>
        </w:tc>
      </w:tr>
      <w:tr w:rsidR="00CF35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Типология отечественной региональной прессы. Основные факторы развития современной типологической структуры региональной прессы.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Типоформирующие признаки, определяющие тип издания.</w:t>
            </w:r>
          </w:p>
        </w:tc>
      </w:tr>
      <w:tr w:rsidR="00CF35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Тенденции развития региональных СМИ</w:t>
            </w:r>
          </w:p>
        </w:tc>
      </w:tr>
      <w:tr w:rsidR="00CF3594" w:rsidRPr="00CF5E0D">
        <w:trPr>
          <w:trHeight w:hRule="exact" w:val="13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региональных периодических изданий: общественно-политические газеты,  деловые издания, корпоративная печать, религиозная пресса, научные журналы,  рекреативная пресса, специализированные по возрасту издания,  специализированные по полу издания, специализированные по интересам издания,</w:t>
            </w:r>
          </w:p>
        </w:tc>
      </w:tr>
    </w:tbl>
    <w:p w:rsidR="00CF3594" w:rsidRPr="009E44AB" w:rsidRDefault="009E44AB">
      <w:pPr>
        <w:rPr>
          <w:sz w:val="0"/>
          <w:szCs w:val="0"/>
          <w:lang w:val="ru-RU"/>
        </w:rPr>
      </w:pPr>
      <w:r w:rsidRPr="009E4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35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специализированные по профессии издания, политико-агитационные газеты, культурно- просветительская пресса.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«близости к читателю» в региональной прессе.</w:t>
            </w:r>
          </w:p>
        </w:tc>
      </w:tr>
      <w:tr w:rsidR="00CF35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Независимые региональные СМИ</w:t>
            </w:r>
          </w:p>
        </w:tc>
      </w:tr>
      <w:tr w:rsidR="00CF3594" w:rsidRPr="00CF5E0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«Система» и «типология» СМИ: характеристика понятий. Формы типологической классификации средств массовой информа¬ции.Основные типологические особенности СМИ в Европе, Соединен¬ных Штатах Америки, Китае, Японии.</w:t>
            </w:r>
          </w:p>
        </w:tc>
      </w:tr>
      <w:tr w:rsidR="00CF35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Инфотейнмент в региональных СМИ</w:t>
            </w:r>
          </w:p>
        </w:tc>
      </w:tr>
      <w:tr w:rsidR="00CF3594" w:rsidRPr="00CF5E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инфотейнтмент. Общая характеристика российской медиадействительности. Новые структурные формы в средствах массовой информации России. Понятие глобального «мейнстрима» - вектора развития СМИ в разных странах.</w:t>
            </w:r>
          </w:p>
        </w:tc>
      </w:tr>
      <w:tr w:rsidR="00CF35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Эдьютейнмент в региональных СМИ</w:t>
            </w:r>
          </w:p>
        </w:tc>
      </w:tr>
      <w:tr w:rsidR="00CF3594" w:rsidRPr="00CF5E0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Эдьютейнмент как метод подачи информации. Эдьютейнмент как современная технология обучения.</w:t>
            </w:r>
          </w:p>
        </w:tc>
      </w:tr>
      <w:tr w:rsidR="00CF3594" w:rsidRPr="00CF5E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Организационно-правовые особенности функционирования региональных, местных СМИ на современном этапе</w:t>
            </w:r>
          </w:p>
        </w:tc>
      </w:tr>
      <w:tr w:rsidR="00CF3594" w:rsidRPr="00CF5E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CF3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3594" w:rsidRPr="00CF5E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Региональные СМИ в структуре СМИ</w:t>
            </w:r>
          </w:p>
        </w:tc>
      </w:tr>
      <w:tr w:rsidR="00CF359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Федеральные и региональные СМИ: сопоставительный анализ. Факторы, влияющие на эволюцию системы СМИ. Региональные издания как часть информационного пространства России. Основные черты концепции регионального издания в новых исторических условиях. Типология отечественных региональных аудиовизуальных СМИ. Основные факторы развития современной типологической структуры региональных аудиовизуальных СМИ.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Типоформирующие признаки, определяющие тип медиа.</w:t>
            </w:r>
          </w:p>
        </w:tc>
      </w:tr>
      <w:tr w:rsidR="00CF3594" w:rsidRPr="00CF5E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региональная журналистика как многопрофильная, специализированная область творческой деятельности</w:t>
            </w:r>
          </w:p>
        </w:tc>
      </w:tr>
      <w:tr w:rsidR="00CF3594" w:rsidRPr="00CF5E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Специфические черты современной региональной журналистики. Особенности современных региональных СМИ, выступающих в совокупности как порождающая модель журналистского творчества.</w:t>
            </w:r>
          </w:p>
        </w:tc>
      </w:tr>
      <w:tr w:rsidR="00CF3594" w:rsidRPr="00CF5E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Проблематика СМИ: информационная повестка дня</w:t>
            </w:r>
          </w:p>
        </w:tc>
      </w:tr>
      <w:tr w:rsidR="00CF3594" w:rsidRPr="00CF5E0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Демографические проблемы в проблематике региональных СМИ. Миграционные процессы в проблематике региональных СМИ. Проблемы экологии в проблематике региональных СМИ.  Социальная проблематика как объект региональной журналистики. Культурологическая проблематика как объект региональной журналистики. Проблемы детства в информационном поле региональных СМИ. Антикриминальная проблематика и проблемы освещения деятельности правоохранительных органов в региональных СМИ.</w:t>
            </w:r>
          </w:p>
        </w:tc>
      </w:tr>
      <w:tr w:rsidR="00CF3594" w:rsidRPr="00CF5E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 журналистского творчества в региональных СМИ</w:t>
            </w:r>
          </w:p>
        </w:tc>
      </w:tr>
      <w:tr w:rsidR="00CF359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авторской творческой деятельности журналиста в современных региональных СМИ – планирование творческого акта в целом и его отдельных операций. Основные источники информации. Методологические и методические основы журналистской деятельности. Технические средства.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и этические аспекты деятельности в региональных изданиях.</w:t>
            </w:r>
          </w:p>
        </w:tc>
      </w:tr>
      <w:tr w:rsidR="00CF3594" w:rsidRPr="00CF5E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Омской области как субъекта РФ</w:t>
            </w:r>
          </w:p>
        </w:tc>
      </w:tr>
      <w:tr w:rsidR="00CF35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Что такое «концепция близости к читателю».  Раздел международной и национальной информации.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региональных новостей. Раздел местной информации.  Раздел спортивной информации.</w:t>
            </w:r>
          </w:p>
        </w:tc>
      </w:tr>
      <w:tr w:rsidR="00CF3594" w:rsidRPr="00CF5E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Проблематика региональных СМИ Омской области</w:t>
            </w:r>
          </w:p>
        </w:tc>
      </w:tr>
      <w:tr w:rsidR="00CF3594" w:rsidRPr="00CF5E0D">
        <w:trPr>
          <w:trHeight w:hRule="exact" w:val="13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характеристика. Классификация изданий по объему информации. Классификация изданий по составу основного текста. Классификация изданий по периодичности выхода.  Классификация изданий по структуре. Классификация изданий по информационным признакам. Классификация периодических и продолжающихся изданий.</w:t>
            </w:r>
          </w:p>
        </w:tc>
      </w:tr>
    </w:tbl>
    <w:p w:rsidR="00CF3594" w:rsidRPr="009E44AB" w:rsidRDefault="009E44AB">
      <w:pPr>
        <w:rPr>
          <w:sz w:val="0"/>
          <w:szCs w:val="0"/>
          <w:lang w:val="ru-RU"/>
        </w:rPr>
      </w:pPr>
      <w:r w:rsidRPr="009E4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3594" w:rsidRPr="00CF5E0D">
        <w:trPr>
          <w:trHeight w:hRule="exact" w:val="3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Культурологическая проблематика как объект региональной журналистики</w:t>
            </w:r>
          </w:p>
        </w:tc>
      </w:tr>
      <w:tr w:rsidR="00CF35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сущности социальных проблем. Роль и значение СМИ при отражении социальных проблем.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социальных проблем в средствах массовых коммуникаций.</w:t>
            </w:r>
          </w:p>
        </w:tc>
      </w:tr>
      <w:tr w:rsidR="00CF3594" w:rsidRPr="00CF5E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агентства и другие структуры информационного обслуживания</w:t>
            </w:r>
          </w:p>
        </w:tc>
      </w:tr>
      <w:tr w:rsidR="00CF3594" w:rsidRPr="00CF5E0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информационных агентств и специфика их продукции. Универсальные и специализированные общероссийские агентства. Региональные агентства и характер их развития. Рекламные агентства, агентства по связям с общественностью, пресс-службы и пресс-центры в массовом информационном процессе.</w:t>
            </w:r>
          </w:p>
        </w:tc>
      </w:tr>
      <w:tr w:rsidR="00CF3594" w:rsidRPr="00CF5E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Тенденции развития системы СМИ в условиях общественной трансформации</w:t>
            </w:r>
          </w:p>
        </w:tc>
      </w:tr>
      <w:tr w:rsidR="00CF3594" w:rsidRPr="00CF5E0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становления информационного общества и их воздействие на систему СМИ. Экономическое и политическое реформирование общества и тенденции структурной трансформации СМИ. Развитие современных информационных и коммуникационных технологий и перспективы преобразования системы СМИ.</w:t>
            </w:r>
          </w:p>
        </w:tc>
      </w:tr>
      <w:tr w:rsidR="00CF3594" w:rsidRPr="00CF5E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общественно-политической прессы Омской области</w:t>
            </w:r>
          </w:p>
        </w:tc>
      </w:tr>
      <w:tr w:rsidR="00CF3594" w:rsidRPr="00CF5E0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Манипулятивная и конвенциональная стратегии текстов областной газеты. Основания конкуренции изданий Омской области. Основания ребрендинга изданий Омской области. Общественная и политическая составляющая изданий Омской области. Особенности репрезентации экономической информации в общественно политической прессе Омской области</w:t>
            </w:r>
          </w:p>
        </w:tc>
      </w:tr>
      <w:tr w:rsidR="00CF3594" w:rsidRPr="00CF5E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деловой прессы Омской области</w:t>
            </w:r>
          </w:p>
        </w:tc>
      </w:tr>
      <w:tr w:rsidR="00CF3594" w:rsidRPr="00CF5E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Контент-анализ деловых изданий Омской области. Рекламная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-пресса изданий Омской области. Корпоративные издания предприятий Волгоградской области: контент- анализ издания. Узкоспециализированные издания Омской области.</w:t>
            </w:r>
          </w:p>
        </w:tc>
      </w:tr>
      <w:tr w:rsidR="00CF3594" w:rsidRPr="00CF5E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Периодические издания для подростков и детей Омской области</w:t>
            </w:r>
          </w:p>
        </w:tc>
      </w:tr>
      <w:tr w:rsidR="00CF3594" w:rsidRPr="00CF5E0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целевой аудитории изданий. Стилистические особенности вузовских СМИ.</w:t>
            </w:r>
          </w:p>
        </w:tc>
      </w:tr>
      <w:tr w:rsidR="00CF3594" w:rsidRPr="00CF5E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Бульварная и «желтая» пресса в Омске</w:t>
            </w:r>
          </w:p>
        </w:tc>
      </w:tr>
      <w:tr w:rsidR="00CF3594" w:rsidRPr="00CF5E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частной городской газеты. Информационно-развлекательная направленность издания. Коммуникативные стратегии и тактики актуализации массовой информации в «желтой» прессе.</w:t>
            </w:r>
          </w:p>
        </w:tc>
      </w:tr>
      <w:tr w:rsidR="00CF35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Литературно художественная периодика</w:t>
            </w:r>
          </w:p>
        </w:tc>
      </w:tr>
      <w:tr w:rsidR="00CF35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Проблематика журнала Омской области (на выбор). Литературная история журнала. Литературная политика газеты (на выбор).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 материалы общественно- политических и молодежных изданий.</w:t>
            </w:r>
          </w:p>
        </w:tc>
      </w:tr>
      <w:tr w:rsidR="00CF3594" w:rsidRPr="00CF5E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Интернет-издания в Омской области</w:t>
            </w:r>
          </w:p>
        </w:tc>
      </w:tr>
      <w:tr w:rsidR="00CF3594" w:rsidRPr="00CF5E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Интернет-издания. Типология интернет-изданий.</w:t>
            </w:r>
          </w:p>
        </w:tc>
      </w:tr>
      <w:tr w:rsidR="00CF35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Радиовещание в Омской области</w:t>
            </w:r>
          </w:p>
        </w:tc>
      </w:tr>
      <w:tr w:rsidR="00CF3594" w:rsidRPr="00CF5E0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информационных радиостанций. Радиовещание в Омской области. Радиостанция «Маяк» и ее региональное отделение. Муниципальное радио Омска. Омское областное радио (ВГТРК). Форматы музыкально-развлекательных радиостанций Омска. Радиостанция «Европа+» и ее региональное отделение. Радиостанция «Новая волна». «Русское радио» и его региональное отделение. Особенности организации региональных отделений сетевых общероссийских радиостанций.</w:t>
            </w:r>
          </w:p>
        </w:tc>
      </w:tr>
      <w:tr w:rsidR="00CF35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Региональное телевещание</w:t>
            </w:r>
          </w:p>
        </w:tc>
      </w:tr>
      <w:tr w:rsidR="00CF3594" w:rsidRPr="00CF5E0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становления телевидения в Омской области. Ребрендинг областного телевидения Омской области.</w:t>
            </w:r>
          </w:p>
        </w:tc>
      </w:tr>
      <w:tr w:rsidR="00CF3594" w:rsidRPr="00CF5E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телевещания в Омской области</w:t>
            </w:r>
          </w:p>
        </w:tc>
      </w:tr>
      <w:tr w:rsidR="00CF3594" w:rsidRPr="00CF5E0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регионального телевещания. Ребрендинг муниципального телевидения Омска.</w:t>
            </w:r>
          </w:p>
        </w:tc>
      </w:tr>
      <w:tr w:rsidR="00CF35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CF3594" w:rsidRDefault="009E4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3594" w:rsidRPr="00CF5E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Региональные СМИ в структуре СМИ</w:t>
            </w:r>
          </w:p>
        </w:tc>
      </w:tr>
      <w:tr w:rsidR="00CF3594" w:rsidRPr="00CF5E0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Федеральные и региональные СМИ: сопоставительный анализ.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Факторы, влияющие на эволюцию системы СМИ.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Региональные издания как часть информационного пространства России.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черты концепции регионального издания в новых исторических условиях.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Типология отечественных региональных аудиовизуальных СМИ.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факторы развития современной типологической структуры региональных аудиовизуальных СМИ.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Типоформирующие признаки, определяющие тип медиа.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Концепция «близости к читателю» в региональных СМИ.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Разбившись на группы, студенты готовят проекты запусков (перезапусков) газет и защищают эти проекты перед группой «инвесторов».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Инвесторы должны задать вопросы, выбрать наиболее удачный проект и грамотно, с применением теоретических знаний, обосновать свое решение.</w:t>
            </w:r>
          </w:p>
        </w:tc>
      </w:tr>
      <w:tr w:rsidR="00CF3594" w:rsidRPr="00CF5E0D">
        <w:trPr>
          <w:trHeight w:hRule="exact" w:val="14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CF5E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региональная журналистика как многопрофильная, специализированная область творческой деятельности</w:t>
            </w:r>
          </w:p>
        </w:tc>
      </w:tr>
      <w:tr w:rsidR="00CF3594" w:rsidRPr="00CF5E0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1.Специфические черты современной региональной журналистики.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современных региональных СМИ, выступающих в совокупности как порождающая модель журналистского творчества.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Специфические черты современной региональной журналистики.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современных региональных СМИ, выступающих в совокупности как порождающая модель журналистского творчества.</w:t>
            </w:r>
          </w:p>
        </w:tc>
      </w:tr>
      <w:tr w:rsidR="00CF3594" w:rsidRPr="00CF5E0D">
        <w:trPr>
          <w:trHeight w:hRule="exact" w:val="14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CF5E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Проблематика СМИ: информационная повестка дня</w:t>
            </w:r>
          </w:p>
        </w:tc>
      </w:tr>
      <w:tr w:rsidR="00CF3594" w:rsidRPr="00CF5E0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Демографические проблемы в проблематике региональных СМИ.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Миграционные процессы в проблематике региональных СМИ.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экологии в проблематике региональных СМИ.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Социальная проблематика как объект региональной журналистики.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Культурологическая проблематика как объект региональной журналистики.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Проблемы детства в информационном поле региональных СМИ.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Антикриминальная проблематика и проблемы освещения деятельности правоохранительных органов в региональных СМИ.</w:t>
            </w:r>
          </w:p>
        </w:tc>
      </w:tr>
      <w:tr w:rsidR="00CF3594" w:rsidRPr="00CF5E0D">
        <w:trPr>
          <w:trHeight w:hRule="exact" w:val="14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CF5E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 журналистского творчества в региональных СМИ</w:t>
            </w:r>
          </w:p>
        </w:tc>
      </w:tr>
      <w:tr w:rsidR="00CF3594" w:rsidRPr="00CF5E0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авторской творческой деятельности журналиста в современных региональных СМИ – планирование творческого акта в целом и его отдельных операций. Основные источники информации.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Методологические и методические основы журналистской деятельности.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Технические средства.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Правовые и этические аспекты деятельности в региональных изданиях.</w:t>
            </w:r>
          </w:p>
        </w:tc>
      </w:tr>
    </w:tbl>
    <w:p w:rsidR="00CF3594" w:rsidRPr="009E44AB" w:rsidRDefault="009E44AB">
      <w:pPr>
        <w:rPr>
          <w:sz w:val="0"/>
          <w:szCs w:val="0"/>
          <w:lang w:val="ru-RU"/>
        </w:rPr>
      </w:pPr>
      <w:r w:rsidRPr="009E4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3594" w:rsidRPr="00CF5E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Проблемы Омской области как субъекта РФ</w:t>
            </w:r>
          </w:p>
        </w:tc>
      </w:tr>
      <w:tr w:rsidR="00CF3594" w:rsidRPr="00CF5E0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«концепция близости к читателю».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Раздел международной и национальной информации.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Раздел региональных новостей.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Раздел местной информации.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Раздел спортивной информации.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Сетевые рекламно-информационные издания на рынке прессы России.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Причины популярности такого типа изданий.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Собственные региональные сети глянцевых журналов и шопинг-гидов.</w:t>
            </w:r>
          </w:p>
        </w:tc>
      </w:tr>
      <w:tr w:rsidR="00CF3594" w:rsidRPr="00CF5E0D">
        <w:trPr>
          <w:trHeight w:hRule="exact" w:val="14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CF5E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Проблематика региональных СМИ Омской области</w:t>
            </w:r>
          </w:p>
        </w:tc>
      </w:tr>
      <w:tr w:rsidR="00CF3594" w:rsidRPr="00CF5E0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изданий по объему информации.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изданий по составу основного текста.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изданий по периодичности выхода.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Классификация изданий по структуре.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Классификация изданий по информационным признакам.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Классификация периодических и продолжающихся изданий.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Разбившись на группы студенты определяют актуальную для региона проблему, ставят цели по участию в ее решению и планируют газетную кампанию, затем проводят презентацию.</w:t>
            </w:r>
          </w:p>
        </w:tc>
      </w:tr>
      <w:tr w:rsidR="00CF3594" w:rsidRPr="00CF5E0D">
        <w:trPr>
          <w:trHeight w:hRule="exact" w:val="14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CF5E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Культурологическая проблематика как объект региональной журналистики</w:t>
            </w:r>
          </w:p>
        </w:tc>
      </w:tr>
      <w:tr w:rsidR="00CF3594" w:rsidRPr="00CF5E0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сущности социальных проблем.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и значение СМИ при отражении социальных проблем.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Освещение социальных проблем в средствах массовых коммуникаций.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формата региональных общественно-политических журналов.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Деловая пресса в Омске.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и перспективы региональных деловых изданий.</w:t>
            </w:r>
          </w:p>
        </w:tc>
      </w:tr>
      <w:tr w:rsidR="00CF3594" w:rsidRPr="00CF5E0D">
        <w:trPr>
          <w:trHeight w:hRule="exact" w:val="14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CF5E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агентства и другие структуры информационного обслуживания</w:t>
            </w:r>
          </w:p>
        </w:tc>
      </w:tr>
      <w:tr w:rsidR="00CF359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информационных агентств и специфика их продукции.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Универсальные и специализированные общероссийские агентства.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Региональные агентства и характер их развития.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Рекламные агентства, агентства по связям с общественностью, пресс-службы и пресс- центры в массовом информационном процессе.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Цели, задачи, миссия журнала.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Структурно-содержательная модель, характер дизайна.</w:t>
            </w:r>
          </w:p>
          <w:p w:rsidR="00CF3594" w:rsidRDefault="009E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Экономическое обоснование.</w:t>
            </w:r>
          </w:p>
        </w:tc>
      </w:tr>
    </w:tbl>
    <w:p w:rsidR="00CF3594" w:rsidRDefault="009E4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3594" w:rsidRPr="00CF5E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Тенденции развития системы СМИ в условиях общественной трансформации</w:t>
            </w:r>
          </w:p>
        </w:tc>
      </w:tr>
      <w:tr w:rsidR="00CF3594" w:rsidRPr="00CF5E0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Процессы становления информационного общества и их воздействие на систему СМИ.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Экономическое и политическое реформирование общества и тенденции структурной трансформации СМИ.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современных информационных и коммуникационных технологий и перспективы преобразования системы СМИ.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современной системы журнальной периодики в омском регионе.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Тенденции последних лет.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сосуществования центральных и региональных журналов.</w:t>
            </w:r>
          </w:p>
        </w:tc>
      </w:tr>
      <w:tr w:rsidR="00CF3594" w:rsidRPr="00CF5E0D">
        <w:trPr>
          <w:trHeight w:hRule="exact" w:val="14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CF5E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общественно-политической прессы Омской области</w:t>
            </w:r>
          </w:p>
        </w:tc>
      </w:tr>
      <w:tr w:rsidR="00CF3594" w:rsidRPr="00CF5E0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и практические задания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Манипулятивная и конвенциональная стратегии текстов областной газеты.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Основания конкуренции изданий Омской области.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Основания ребрендинга изданий Омской области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Общественная и политическая составляющая изданий Омской области.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репрезентации экономической информации в общественно политической прессе Омской области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Районная газета: особенности сельской аудитории.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рентабельности и «выживаемости» локальных газет.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Типажи местных газет (газета-форум, «газета-хозяйка», «дела житейские», «старушка- селянка» - по О.А. Вороновой).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Проблемы зависимости от властных структур и ее решения на уровне концепции.</w:t>
            </w:r>
          </w:p>
        </w:tc>
      </w:tr>
      <w:tr w:rsidR="00CF3594" w:rsidRPr="00CF5E0D">
        <w:trPr>
          <w:trHeight w:hRule="exact" w:val="14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CF5E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деловой прессы Омской области</w:t>
            </w:r>
          </w:p>
        </w:tc>
      </w:tr>
      <w:tr w:rsidR="00CF3594" w:rsidRPr="00CF5E0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и практические задания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Контент-анализ деловых изданий Омской области.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Рекламная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-пресса изданий Омской области.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Корпоративные издания предприятий Волгоградской области: контент-анализ издания.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Узкоспециализированные издания Омской области.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современной системы журнальной периодики в омском регионе.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Тенденции последних лет.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сосуществования центральных и региональных журналов.</w:t>
            </w:r>
          </w:p>
        </w:tc>
      </w:tr>
      <w:tr w:rsidR="00CF3594" w:rsidRPr="00CF5E0D">
        <w:trPr>
          <w:trHeight w:hRule="exact" w:val="14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CF5E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Периодические издания для подростков и детей Омской области</w:t>
            </w:r>
          </w:p>
        </w:tc>
      </w:tr>
      <w:tr w:rsidR="00CF3594" w:rsidRPr="00CF5E0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и практические задания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целевой аудитории изданий.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Стилистические особенности вузовских СМИ.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Разбившись на группы, студенты готовят проекты запусков (перезапусков) газет и защищают эти проекты перед группой «инвесторов».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Инвесторы должны задать вопросы, выбрать наиболее удачный проект и грамотно, с применением теоретических знаний, обосновать свое решение.</w:t>
            </w:r>
          </w:p>
        </w:tc>
      </w:tr>
    </w:tbl>
    <w:p w:rsidR="00CF3594" w:rsidRPr="009E44AB" w:rsidRDefault="009E44AB">
      <w:pPr>
        <w:rPr>
          <w:sz w:val="0"/>
          <w:szCs w:val="0"/>
          <w:lang w:val="ru-RU"/>
        </w:rPr>
      </w:pPr>
      <w:r w:rsidRPr="009E4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3594" w:rsidRPr="00CF5E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Бульварная и «желтая» пресса в Омске</w:t>
            </w:r>
          </w:p>
        </w:tc>
      </w:tr>
      <w:tr w:rsidR="00CF3594" w:rsidRPr="00CF5E0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и практические задания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1.Анализ частной городской газеты. Информационно-развлекательная направленность издания.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2.Коммуникативные стратегии и тактики актуализации массовой информации в «желтой» прессе.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Разбившись на группы, студенты готовят проекты запусков (перезапусков) газет и защищают эти проекты перед группой «инвесторов».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Инвесторы должны задать вопросы, выбрать наиболее удачный проект и грамотно, с применением теоретических знаний, обосновать свое решение.</w:t>
            </w:r>
          </w:p>
        </w:tc>
      </w:tr>
      <w:tr w:rsidR="00CF3594" w:rsidRPr="00CF5E0D">
        <w:trPr>
          <w:trHeight w:hRule="exact" w:val="14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Литературно художественная периодика</w:t>
            </w:r>
          </w:p>
        </w:tc>
      </w:tr>
      <w:tr w:rsidR="00CF3594" w:rsidRPr="00CF5E0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и практические задания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Проблематика журнала Омской области (на выбор). Литературная история журнала.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Литературная политика газеты (на выбор).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Литературные материалы общественно-политических и молодежных изданий.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Разбившись на группы, студенты готовят проекты запусков (перезапусков) журнала и защищают эти проекты перед группой «инвесторов».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Инвесторы должны задать вопросы, выбрать наиболее удачный проект и грамотно, с применением теоретических знаний, обосновать свое решение.</w:t>
            </w:r>
          </w:p>
        </w:tc>
      </w:tr>
      <w:tr w:rsidR="00CF3594" w:rsidRPr="00CF5E0D">
        <w:trPr>
          <w:trHeight w:hRule="exact" w:val="14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CF5E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Интернет-издания в Омской области</w:t>
            </w:r>
          </w:p>
        </w:tc>
      </w:tr>
      <w:tr w:rsidR="00CF3594" w:rsidRPr="00CF5E0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и практические задания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Интернет-издания.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Разбившись на группы, студенты готовят проекты запусков (перезапусков) интернет- изданий и защищают эти проекты перед группой «инвесторов».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Инвесторы должны задать вопросы, выбрать наиболее удачный проект и грамотно, с применением теоретических знаний, обосновать свое решение.</w:t>
            </w:r>
          </w:p>
        </w:tc>
      </w:tr>
      <w:tr w:rsidR="00CF3594" w:rsidRPr="00CF5E0D">
        <w:trPr>
          <w:trHeight w:hRule="exact" w:val="14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Радиовещание в Омской области</w:t>
            </w:r>
          </w:p>
        </w:tc>
      </w:tr>
      <w:tr w:rsidR="00CF3594" w:rsidRPr="00CF5E0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и практические задания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Типология информационных радиостанций. Радиовещание в Волгоградской области.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Радиостанция «Маяк» и ее региональное отделение.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Муниципальное радио Омска. Омское областное радио (ВГТРК).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Форматы музыкально-развлекательных радиостанций Омска.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Радиостанция «Европа+» и ее региональное отделение.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Радиостанция «Новая волна».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«Русское радио» и его региональное отделение.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Особенности организации региональных отделений сетевых общероссийских радиостанций.</w:t>
            </w:r>
          </w:p>
        </w:tc>
      </w:tr>
      <w:tr w:rsidR="00CF3594" w:rsidRPr="00CF5E0D">
        <w:trPr>
          <w:trHeight w:hRule="exact" w:val="14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Региональное телевещание</w:t>
            </w:r>
          </w:p>
        </w:tc>
      </w:tr>
      <w:tr w:rsidR="00CF359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и практические задания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Типология регионального телевещания.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становления телевидения в Омской области.</w:t>
            </w:r>
          </w:p>
          <w:p w:rsidR="00CF3594" w:rsidRDefault="009E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Ребрендинг муниципального телевидения Омска.</w:t>
            </w:r>
          </w:p>
        </w:tc>
      </w:tr>
      <w:tr w:rsidR="00CF3594">
        <w:trPr>
          <w:trHeight w:hRule="exact" w:val="14"/>
        </w:trPr>
        <w:tc>
          <w:tcPr>
            <w:tcW w:w="9640" w:type="dxa"/>
          </w:tcPr>
          <w:p w:rsidR="00CF3594" w:rsidRDefault="00CF3594"/>
        </w:tc>
      </w:tr>
      <w:tr w:rsidR="00CF3594" w:rsidRPr="00CF5E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телевещания в Омской области</w:t>
            </w:r>
          </w:p>
        </w:tc>
      </w:tr>
      <w:tr w:rsidR="00CF359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и практические задания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Типология регионального телевещания.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Этапы становления телевидения в Омской области.</w:t>
            </w:r>
          </w:p>
          <w:p w:rsidR="00CF3594" w:rsidRDefault="009E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Ребрендинг муниципального телевидения Омска.</w:t>
            </w:r>
          </w:p>
        </w:tc>
      </w:tr>
      <w:tr w:rsidR="00CF35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F3594">
        <w:trPr>
          <w:trHeight w:hRule="exact" w:val="147"/>
        </w:trPr>
        <w:tc>
          <w:tcPr>
            <w:tcW w:w="9640" w:type="dxa"/>
          </w:tcPr>
          <w:p w:rsidR="00CF3594" w:rsidRDefault="00CF3594"/>
        </w:tc>
      </w:tr>
      <w:tr w:rsidR="00CF3594" w:rsidRPr="00CF5E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региональные СМИ в системе российских СМИ</w:t>
            </w:r>
          </w:p>
        </w:tc>
      </w:tr>
      <w:tr w:rsidR="00CF3594" w:rsidRPr="00CF5E0D">
        <w:trPr>
          <w:trHeight w:hRule="exact" w:val="21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>
        <w:trPr>
          <w:trHeight w:hRule="exact" w:val="4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</w:t>
            </w:r>
          </w:p>
        </w:tc>
      </w:tr>
    </w:tbl>
    <w:p w:rsidR="00CF3594" w:rsidRDefault="009E4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3594" w:rsidRPr="00CF5E0D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1.Региональные СМИ и их место в системе СМИ России.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2.Обстоятельства и факторы, формирующие современные региональные СМИ и региональную журналистику как профессиональную деятельность и определяющие круг профессиональных обязанностей журналиста.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3.Структура профессиональных обязанностей с учетом особенностей разных каналов массовой информации (печать, радио, телевидение)</w:t>
            </w:r>
          </w:p>
        </w:tc>
      </w:tr>
      <w:tr w:rsidR="00CF3594" w:rsidRPr="00CF5E0D">
        <w:trPr>
          <w:trHeight w:hRule="exact" w:val="8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CF5E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Региональные СМИ как фактор демократизации обществ</w:t>
            </w:r>
          </w:p>
        </w:tc>
      </w:tr>
      <w:tr w:rsidR="00CF3594" w:rsidRPr="00CF5E0D">
        <w:trPr>
          <w:trHeight w:hRule="exact" w:val="21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CF5E0D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Федеральные и региональные СМИ: сопоставительный анализ.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Факторы, влияющие на эволюцию системы СМИ.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Региональные издания как часть информационного пространства России.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Концепция региональной российской газеты.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«концепция печатного издания».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Найдите пример работы пресс-службы в любой сфере деятельности, дайте характеристику ее статуса (места в структуре в выбранной организации).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Найдите в печатных либо в электронных СМИ три материала со ссылкой на данную пресс-службу.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полномочия и прокомментируйте роль данной пресс-службы.</w:t>
            </w:r>
          </w:p>
        </w:tc>
      </w:tr>
      <w:tr w:rsidR="00CF3594" w:rsidRPr="00CF5E0D">
        <w:trPr>
          <w:trHeight w:hRule="exact" w:val="8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CF5E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Укрепление позиции региональных СМИ в информационном пространстве</w:t>
            </w:r>
          </w:p>
        </w:tc>
      </w:tr>
      <w:tr w:rsidR="00CF3594" w:rsidRPr="00CF5E0D">
        <w:trPr>
          <w:trHeight w:hRule="exact" w:val="21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CF5E0D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черты концепции регионального издания в новых исторических условиях.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Адекватная модель работы редакции региональной газеты с учетом демократических ориентиров становлений российского общества.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независимой прессы регионального уровня.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Проанализировать текущие данные исследовательских организаций по печатным СМИ региона, найти свободные информационные ниши.</w:t>
            </w:r>
          </w:p>
        </w:tc>
      </w:tr>
      <w:tr w:rsidR="00CF3594" w:rsidRPr="00CF5E0D">
        <w:trPr>
          <w:trHeight w:hRule="exact" w:val="8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Типология региональных СМИ</w:t>
            </w:r>
          </w:p>
        </w:tc>
      </w:tr>
      <w:tr w:rsidR="00CF3594">
        <w:trPr>
          <w:trHeight w:hRule="exact" w:val="21"/>
        </w:trPr>
        <w:tc>
          <w:tcPr>
            <w:tcW w:w="9640" w:type="dxa"/>
          </w:tcPr>
          <w:p w:rsidR="00CF3594" w:rsidRDefault="00CF3594"/>
        </w:tc>
      </w:tr>
      <w:tr w:rsidR="00CF3594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опросы для обсуждения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Типология отечественной региональной прессы.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факторы развития современной типологической структуры региональной прессы.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Типоформирующие признаки, определяющие тип издания.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Деловая игра «Первая страница». Каждый участник создает «первую страницу газеты», нацеленную на данную учебную группу. Цель – анонсировать на первой странице наиболее интересные для аудитории темы. После этого «газеты» выкладываются в «газетный киоск». Каждый участник покупает» одну газету (кроме своей).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Победители (авторы наиболее покупаемых обложек) получают дополнительные рейтинговые баллы.</w:t>
            </w:r>
          </w:p>
        </w:tc>
      </w:tr>
      <w:tr w:rsidR="00CF3594">
        <w:trPr>
          <w:trHeight w:hRule="exact" w:val="8"/>
        </w:trPr>
        <w:tc>
          <w:tcPr>
            <w:tcW w:w="9640" w:type="dxa"/>
          </w:tcPr>
          <w:p w:rsidR="00CF3594" w:rsidRDefault="00CF3594"/>
        </w:tc>
      </w:tr>
      <w:tr w:rsidR="00CF35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Тенденции развития региональных СМИ</w:t>
            </w:r>
          </w:p>
        </w:tc>
      </w:tr>
      <w:tr w:rsidR="00CF3594">
        <w:trPr>
          <w:trHeight w:hRule="exact" w:val="21"/>
        </w:trPr>
        <w:tc>
          <w:tcPr>
            <w:tcW w:w="9640" w:type="dxa"/>
          </w:tcPr>
          <w:p w:rsidR="00CF3594" w:rsidRDefault="00CF3594"/>
        </w:tc>
      </w:tr>
      <w:tr w:rsidR="00CF3594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региональных периодических изданий: общественно-политические газеты, деловые издания, корпоративная печать, религиозная пресса, научные журналы, рекреативная пресса, специализированные по возрасту издания, специализированные по полу издания, специализированные по интересам издания, специализированные по профессии издания, политико-агитационные газеты, культурно-просветительская пресса.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2.Концепция «близости к читателю» в региональной прессе.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Студенты заранее собирают информацию об организационной модели региональных изданий и представляют свои доклады.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примерах разбираются конкретные модели внутренней структуры изданий.</w:t>
            </w:r>
          </w:p>
        </w:tc>
      </w:tr>
      <w:tr w:rsidR="00CF3594">
        <w:trPr>
          <w:trHeight w:hRule="exact" w:val="8"/>
        </w:trPr>
        <w:tc>
          <w:tcPr>
            <w:tcW w:w="9640" w:type="dxa"/>
          </w:tcPr>
          <w:p w:rsidR="00CF3594" w:rsidRDefault="00CF3594"/>
        </w:tc>
      </w:tr>
      <w:tr w:rsidR="00CF35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Независимые региональные СМИ</w:t>
            </w:r>
          </w:p>
        </w:tc>
      </w:tr>
    </w:tbl>
    <w:p w:rsidR="00CF3594" w:rsidRDefault="009E4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F3594" w:rsidRPr="00CF5E0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«Система» и «типология» СМИ: характеристика понятий.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типологической классификации средств массовой информа¬ции.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типологические особенности СМИ в Европе, Соединен¬ных Штатах Америки, Китае, Японии.</w:t>
            </w:r>
          </w:p>
        </w:tc>
      </w:tr>
      <w:tr w:rsidR="00CF3594" w:rsidRPr="00CF5E0D">
        <w:trPr>
          <w:trHeight w:hRule="exact" w:val="8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Инфотейнмент в региональных СМИ</w:t>
            </w:r>
          </w:p>
        </w:tc>
      </w:tr>
      <w:tr w:rsidR="00CF3594">
        <w:trPr>
          <w:trHeight w:hRule="exact" w:val="21"/>
        </w:trPr>
        <w:tc>
          <w:tcPr>
            <w:tcW w:w="9640" w:type="dxa"/>
          </w:tcPr>
          <w:p w:rsidR="00CF3594" w:rsidRDefault="00CF3594"/>
        </w:tc>
      </w:tr>
      <w:tr w:rsidR="00CF3594" w:rsidRPr="00CF5E0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инфотейнтмент.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Общая характеристика российской медиадействительности.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Новые структурные формы в средствах массовой информации России.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глобального «мейнстрима» - вектора развития СМИ в разных странах.</w:t>
            </w:r>
          </w:p>
        </w:tc>
      </w:tr>
      <w:tr w:rsidR="00CF3594" w:rsidRPr="00CF5E0D">
        <w:trPr>
          <w:trHeight w:hRule="exact" w:val="8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Эдьютейнмент в региональных СМИ</w:t>
            </w:r>
          </w:p>
        </w:tc>
      </w:tr>
      <w:tr w:rsidR="00CF3594">
        <w:trPr>
          <w:trHeight w:hRule="exact" w:val="21"/>
        </w:trPr>
        <w:tc>
          <w:tcPr>
            <w:tcW w:w="9640" w:type="dxa"/>
          </w:tcPr>
          <w:p w:rsidR="00CF3594" w:rsidRDefault="00CF3594"/>
        </w:tc>
      </w:tr>
      <w:tr w:rsidR="00CF3594" w:rsidRPr="00CF5E0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Эдьютейнмент как метод подачи информации.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Эдьютейнмент как современная технология обучения</w:t>
            </w:r>
          </w:p>
        </w:tc>
      </w:tr>
      <w:tr w:rsidR="00CF3594" w:rsidRPr="00CF5E0D">
        <w:trPr>
          <w:trHeight w:hRule="exact" w:val="8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CF5E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Организационно-правовые особенности функционирования региональных, местных СМИ на современном этапе</w:t>
            </w:r>
          </w:p>
        </w:tc>
      </w:tr>
      <w:tr w:rsidR="00CF3594" w:rsidRPr="00CF5E0D">
        <w:trPr>
          <w:trHeight w:hRule="exact" w:val="21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CF5E0D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Обстоятельства деятельности редакций региональных СМИ разных форм собственности – государственных, муниципальных, частных.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Типологические особенности современных региональных СМИ.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Профессиональные обязанности журналиста.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Подготовка и выпуск журналистских материалов в печать и эфир.</w:t>
            </w:r>
          </w:p>
        </w:tc>
      </w:tr>
      <w:tr w:rsidR="00CF3594" w:rsidRPr="00CF5E0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CF3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F3594" w:rsidRPr="00CF5E0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региональные средства массовой информации» / Евдокимов В.А.. – Омск: Изд-во Омской гуманитарной академии, 2020.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F3594" w:rsidRPr="00CF5E0D">
        <w:trPr>
          <w:trHeight w:hRule="exact" w:val="138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F359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СистемаСМИ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просветительствоижурналистика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СтрашновС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-Москва:Юрайт,2020.-173с.-ISBN:978-5-534-12557-3.-URL:</w:t>
            </w:r>
            <w:hyperlink r:id="rId4" w:history="1">
              <w:r w:rsidR="003A5B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https://urait.ru/bcode/447806</w:t>
              </w:r>
            </w:hyperlink>
          </w:p>
        </w:tc>
      </w:tr>
      <w:tr w:rsidR="00CF3594" w:rsidRPr="009E44A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A3EA1" w:rsidRDefault="009E44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Современныймедиатекст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Особенностисозданияифункционирования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ДзялошинскийИ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ПильгунМ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,2020.-345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:978-5-534-11621-2.-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3A5B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https://urait.ru/bcode/456679</w:t>
              </w:r>
            </w:hyperlink>
          </w:p>
        </w:tc>
      </w:tr>
      <w:tr w:rsidR="00CF3594" w:rsidRPr="009E44A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A3EA1" w:rsidRDefault="009E44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Основыбизнес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моделированияСМИ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ИваницкийВ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,2020.-239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:978-5-534-08351-4.-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3A5B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https://urait.ru/bcode/451640</w:t>
              </w:r>
            </w:hyperlink>
          </w:p>
        </w:tc>
      </w:tr>
    </w:tbl>
    <w:p w:rsidR="00CF3594" w:rsidRPr="009A3EA1" w:rsidRDefault="009E44AB">
      <w:pPr>
        <w:rPr>
          <w:sz w:val="0"/>
          <w:szCs w:val="0"/>
        </w:rPr>
      </w:pPr>
      <w:r w:rsidRPr="009A3EA1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9979"/>
      </w:tblGrid>
      <w:tr w:rsidR="00CF359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ТехникаитехнологияСМИ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итележурналистика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ПознинВ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-Москва:Юрайт,2020.-362с.-ISBN:978-5-534-00656-8.-URL:</w:t>
            </w:r>
            <w:hyperlink r:id="rId7" w:history="1">
              <w:r w:rsidR="003A5B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https://urait.ru/bcode/449561</w:t>
              </w:r>
            </w:hyperlink>
          </w:p>
        </w:tc>
      </w:tr>
      <w:tr w:rsidR="00CF3594">
        <w:trPr>
          <w:trHeight w:hRule="exact" w:val="277"/>
        </w:trPr>
        <w:tc>
          <w:tcPr>
            <w:tcW w:w="285" w:type="dxa"/>
          </w:tcPr>
          <w:p w:rsidR="00CF3594" w:rsidRDefault="00CF359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F3594" w:rsidRPr="009E44A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3594" w:rsidRPr="009A3EA1" w:rsidRDefault="009E44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Основыинтегрированныхкоммуникаций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теорияисовременныепрактикив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эффективныйбрендинг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МузыкантВ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,2020.-342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:978-5-9916-7093-7.-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8" w:history="1">
              <w:r w:rsidR="003A5B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https://urait.ru/bcode/451340</w:t>
              </w:r>
            </w:hyperlink>
          </w:p>
        </w:tc>
      </w:tr>
      <w:tr w:rsidR="00CF3594" w:rsidRPr="009E44A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3594" w:rsidRPr="009A3EA1" w:rsidRDefault="00CF3594"/>
        </w:tc>
      </w:tr>
      <w:tr w:rsidR="00CF3594" w:rsidRPr="009E44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594" w:rsidRPr="009A3EA1" w:rsidRDefault="009E44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ТехникаитехнологияСМИ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бильдредактирование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ТулуповВ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,2020.-182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:978-5-534-09230-1.-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9" w:history="1">
              <w:r w:rsidR="003A5B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https://urait.ru/bcode/455886</w:t>
              </w:r>
            </w:hyperlink>
          </w:p>
        </w:tc>
      </w:tr>
      <w:tr w:rsidR="00CF3594" w:rsidRPr="009E44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594" w:rsidRPr="009A3EA1" w:rsidRDefault="009E44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Правовыеосновыжурналистики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Общийкурсмедиарегулирования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УльбашевА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,2020.-189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:978-5-534-10581-0.-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10" w:history="1">
              <w:r w:rsidR="003A5B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https://urait.ru/bcode/456561</w:t>
              </w:r>
            </w:hyperlink>
          </w:p>
        </w:tc>
      </w:tr>
      <w:tr w:rsidR="00CF359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Социальнаяжурналистика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ПроблемытолерантностивСМИ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ЧепкинаЭ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-Москва:Юрайт,2020.-115с.-ISBN:978-5-534-09946-1.-URL:</w:t>
            </w:r>
            <w:hyperlink r:id="rId11" w:history="1">
              <w:r w:rsidR="003A5B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https://urait.ru/bcode/454895</w:t>
              </w:r>
            </w:hyperlink>
          </w:p>
        </w:tc>
      </w:tr>
      <w:tr w:rsidR="00CF3594" w:rsidRPr="00CF5E0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F3594" w:rsidRPr="00CF5E0D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3A5B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3A5B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3A5B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3A5B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3A5B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691F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91FD9" w:rsidRPr="009A3E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91F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91FD9" w:rsidRPr="009A3E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91F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3A5B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3A5B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3A5B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3A5B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3A5B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3A5B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3A5B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F3594" w:rsidRPr="00CF5E0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F3594" w:rsidRPr="00CF5E0D">
        <w:trPr>
          <w:trHeight w:hRule="exact" w:val="3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CF3594" w:rsidRPr="009E44AB" w:rsidRDefault="009E44AB">
      <w:pPr>
        <w:rPr>
          <w:sz w:val="0"/>
          <w:szCs w:val="0"/>
          <w:lang w:val="ru-RU"/>
        </w:rPr>
      </w:pPr>
      <w:r w:rsidRPr="009E4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3594" w:rsidRPr="00CF5E0D">
        <w:trPr>
          <w:trHeight w:hRule="exact" w:val="13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F3594" w:rsidRPr="00CF5E0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F3594" w:rsidRPr="00CF5E0D">
        <w:trPr>
          <w:trHeight w:hRule="exact" w:val="10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F3594" w:rsidRPr="009E44AB" w:rsidRDefault="00CF3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CF3594" w:rsidRPr="009E44AB" w:rsidRDefault="009E44AB">
      <w:pPr>
        <w:rPr>
          <w:sz w:val="0"/>
          <w:szCs w:val="0"/>
          <w:lang w:val="ru-RU"/>
        </w:rPr>
      </w:pPr>
      <w:r w:rsidRPr="009E4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3594" w:rsidRPr="00CF5E0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CF3594" w:rsidRDefault="009E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F3594" w:rsidRPr="009E44AB" w:rsidRDefault="00CF3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F3594" w:rsidRPr="00CF5E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3A5B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F3594" w:rsidRPr="00CF5E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3A5B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F3594" w:rsidRPr="00CF5E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3A5B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F35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3A5B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F3594" w:rsidRPr="00CF5E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F3594" w:rsidRPr="00CF5E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3A5B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F3594" w:rsidRPr="00CF5E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3A5B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F3594" w:rsidRPr="00CF5E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691F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91FD9" w:rsidRPr="009A3E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91F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691FD9" w:rsidRPr="009A3E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91F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F3594" w:rsidRPr="00CF5E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691F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91FD9" w:rsidRPr="009A3E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91F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691FD9" w:rsidRPr="009A3E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91F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F35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F3594" w:rsidRPr="00CF5E0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F3594" w:rsidRPr="00CF5E0D">
        <w:trPr>
          <w:trHeight w:hRule="exact" w:val="277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CF5E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F3594" w:rsidRPr="00CF5E0D">
        <w:trPr>
          <w:trHeight w:hRule="exact" w:val="1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</w:t>
            </w:r>
          </w:p>
        </w:tc>
      </w:tr>
    </w:tbl>
    <w:p w:rsidR="00CF3594" w:rsidRPr="009E44AB" w:rsidRDefault="009E44AB">
      <w:pPr>
        <w:rPr>
          <w:sz w:val="0"/>
          <w:szCs w:val="0"/>
          <w:lang w:val="ru-RU"/>
        </w:rPr>
      </w:pPr>
      <w:r w:rsidRPr="009E4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3594" w:rsidRPr="00CF5E0D">
        <w:trPr>
          <w:trHeight w:hRule="exact" w:val="12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предусмотренных рабочей программой дисциплины.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691F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F3594" w:rsidRPr="009E44AB" w:rsidRDefault="00CF3594">
      <w:pPr>
        <w:rPr>
          <w:lang w:val="ru-RU"/>
        </w:rPr>
      </w:pPr>
    </w:p>
    <w:sectPr w:rsidR="00CF3594" w:rsidRPr="009E44AB" w:rsidSect="00CF359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A5B7D"/>
    <w:rsid w:val="00436229"/>
    <w:rsid w:val="00570029"/>
    <w:rsid w:val="005B046D"/>
    <w:rsid w:val="00691FD9"/>
    <w:rsid w:val="007B1938"/>
    <w:rsid w:val="007B74CF"/>
    <w:rsid w:val="00914EED"/>
    <w:rsid w:val="009A3EA1"/>
    <w:rsid w:val="009E44AB"/>
    <w:rsid w:val="00C07C3A"/>
    <w:rsid w:val="00CF3594"/>
    <w:rsid w:val="00CF5E0D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1E3566-3CE4-40AA-A611-C78F6CBF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FD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5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49561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640" TargetMode="External"/><Relationship Id="rId11" Type="http://schemas.openxmlformats.org/officeDocument/2006/relationships/hyperlink" Target="https://urait.ru/bcode/454895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56679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56561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s://urait.ru/bcode/447806" TargetMode="External"/><Relationship Id="rId9" Type="http://schemas.openxmlformats.org/officeDocument/2006/relationships/hyperlink" Target="https://urait.ru/bcode/455886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51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22</Pages>
  <Words>9259</Words>
  <Characters>52782</Characters>
  <Application>Microsoft Office Word</Application>
  <DocSecurity>0</DocSecurity>
  <Lines>439</Lines>
  <Paragraphs>123</Paragraphs>
  <ScaleCrop>false</ScaleCrop>
  <Company/>
  <LinksUpToDate>false</LinksUpToDate>
  <CharactersWithSpaces>61918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2020-2021_ФГОС3++2020_Бак-ОФО-Жур(20)_plx_Современные региональные средства массовой информации_</dc:title>
  <dc:creator>FastReport.NET</dc:creator>
  <cp:lastModifiedBy>Mark Bernstorf</cp:lastModifiedBy>
  <cp:revision>10</cp:revision>
  <dcterms:created xsi:type="dcterms:W3CDTF">2021-04-19T09:29:00Z</dcterms:created>
  <dcterms:modified xsi:type="dcterms:W3CDTF">2022-11-12T17:28:00Z</dcterms:modified>
</cp:coreProperties>
</file>